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B6" w:rsidRPr="00D57112" w:rsidRDefault="00B455B6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695"/>
        <w:gridCol w:w="4680"/>
        <w:gridCol w:w="2705"/>
      </w:tblGrid>
      <w:tr w:rsidR="007D253F" w:rsidRPr="00D57112" w:rsidTr="001017EB">
        <w:trPr>
          <w:trHeight w:val="116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53F" w:rsidRPr="00D57112" w:rsidRDefault="005E5192" w:rsidP="005E51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CATHOLIC PASTORAL CENTRE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53F" w:rsidRPr="007D253F" w:rsidRDefault="007D253F" w:rsidP="00CD7356">
            <w:pPr>
              <w:ind w:left="-1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ROMAN CATHOLIC DIOCESE OF CALGARY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53F" w:rsidRPr="00D57112" w:rsidRDefault="005E383C" w:rsidP="00444855">
            <w:pPr>
              <w:ind w:firstLine="7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US"/>
              </w:rPr>
              <w:drawing>
                <wp:inline distT="0" distB="0" distL="0" distR="0" wp14:anchorId="7602029F" wp14:editId="462B8233">
                  <wp:extent cx="553904" cy="657225"/>
                  <wp:effectExtent l="0" t="0" r="0" b="0"/>
                  <wp:docPr id="3" name="Picture 3" descr="Bishop Coat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shop Coat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19" cy="70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5B6" w:rsidRPr="00D57112" w:rsidTr="007C2AC5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5B6" w:rsidRPr="003408E2" w:rsidRDefault="00B455B6" w:rsidP="00CC421C">
            <w:pPr>
              <w:ind w:left="360"/>
              <w:jc w:val="center"/>
              <w:rPr>
                <w:rFonts w:ascii="Arial" w:hAnsi="Arial" w:cs="Arial"/>
                <w:sz w:val="24"/>
              </w:rPr>
            </w:pPr>
            <w:r w:rsidRPr="00D57112">
              <w:rPr>
                <w:rFonts w:ascii="Arial" w:hAnsi="Arial" w:cs="Arial"/>
                <w:sz w:val="24"/>
              </w:rPr>
              <w:br w:type="page"/>
            </w:r>
            <w:r w:rsidR="002B32C7" w:rsidRPr="003408E2">
              <w:rPr>
                <w:rFonts w:ascii="Arial" w:hAnsi="Arial" w:cs="Arial"/>
                <w:sz w:val="24"/>
              </w:rPr>
              <w:t>POSITION DESCRIPTION</w:t>
            </w:r>
          </w:p>
          <w:p w:rsidR="0054654F" w:rsidRPr="00812AF9" w:rsidRDefault="003408E2" w:rsidP="00903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AF9">
              <w:rPr>
                <w:rFonts w:ascii="Arial" w:hAnsi="Arial" w:cs="Arial"/>
                <w:b/>
                <w:sz w:val="24"/>
                <w:szCs w:val="24"/>
              </w:rPr>
              <w:t xml:space="preserve">CATECHETICS </w:t>
            </w:r>
            <w:r w:rsidR="00903767">
              <w:rPr>
                <w:rFonts w:ascii="Arial" w:hAnsi="Arial" w:cs="Arial"/>
                <w:b/>
                <w:sz w:val="24"/>
                <w:szCs w:val="24"/>
              </w:rPr>
              <w:t>PROGRAM</w:t>
            </w:r>
            <w:r w:rsidRPr="00812A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2AF9" w:rsidRPr="00812AF9">
              <w:rPr>
                <w:rFonts w:ascii="Arial" w:hAnsi="Arial" w:cs="Arial"/>
                <w:b/>
                <w:sz w:val="24"/>
                <w:szCs w:val="24"/>
              </w:rPr>
              <w:t>LEADE</w:t>
            </w:r>
            <w:r w:rsidRPr="00812AF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BA05F8">
              <w:rPr>
                <w:rFonts w:ascii="Arial" w:hAnsi="Arial" w:cs="Arial"/>
                <w:b/>
                <w:sz w:val="24"/>
                <w:szCs w:val="24"/>
              </w:rPr>
              <w:t xml:space="preserve"> (PART-TIME)</w:t>
            </w:r>
          </w:p>
        </w:tc>
      </w:tr>
      <w:tr w:rsidR="001D072E" w:rsidRPr="00D57112" w:rsidTr="001017EB">
        <w:tblPrEx>
          <w:shd w:val="clear" w:color="auto" w:fill="FFFFFF"/>
        </w:tblPrEx>
        <w:trPr>
          <w:trHeight w:val="332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1D072E" w:rsidRPr="00412443" w:rsidRDefault="0082120F" w:rsidP="00953EF2">
            <w:pPr>
              <w:rPr>
                <w:rFonts w:ascii="Arial" w:hAnsi="Arial" w:cs="Arial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t>REPORTS TO</w:t>
            </w:r>
          </w:p>
        </w:tc>
      </w:tr>
      <w:tr w:rsidR="001D072E" w:rsidRPr="00D57112" w:rsidTr="00305B6F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shd w:val="clear" w:color="auto" w:fill="FFFFFF"/>
            <w:vAlign w:val="center"/>
          </w:tcPr>
          <w:p w:rsidR="001D072E" w:rsidRPr="00FD7C0A" w:rsidRDefault="00812AF9" w:rsidP="00972E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Catechetics &amp; Discipleship Ministry Coordinator (in the Interim will report directly to Director of Pastoral Ministry)</w:t>
            </w:r>
          </w:p>
        </w:tc>
      </w:tr>
      <w:tr w:rsidR="00B455B6" w:rsidRPr="00D57112" w:rsidTr="001017EB">
        <w:trPr>
          <w:trHeight w:val="332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82120F" w:rsidRPr="00412443" w:rsidRDefault="002B32C7">
            <w:pPr>
              <w:rPr>
                <w:rFonts w:ascii="Arial" w:hAnsi="Arial" w:cs="Arial"/>
                <w:b/>
                <w:color w:val="000000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t>OVERVIEW</w:t>
            </w:r>
          </w:p>
        </w:tc>
      </w:tr>
      <w:tr w:rsidR="005E383C" w:rsidRPr="00D57112" w:rsidTr="00305B6F">
        <w:trPr>
          <w:trHeight w:val="422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5E383C" w:rsidRPr="00412443" w:rsidRDefault="008D2698" w:rsidP="00812AF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This part-time position as Program </w:t>
            </w:r>
            <w:r w:rsidR="00812AF9">
              <w:rPr>
                <w:rFonts w:ascii="Arial" w:hAnsi="Arial" w:cs="Arial"/>
                <w:color w:val="000000"/>
              </w:rPr>
              <w:t xml:space="preserve">Leader will support the </w:t>
            </w:r>
            <w:r w:rsidR="00DD3CBF">
              <w:rPr>
                <w:rFonts w:ascii="Arial" w:hAnsi="Arial" w:cs="Arial"/>
                <w:color w:val="000000"/>
              </w:rPr>
              <w:t xml:space="preserve">Coordinator </w:t>
            </w:r>
            <w:r w:rsidR="00812AF9">
              <w:rPr>
                <w:rFonts w:ascii="Arial" w:hAnsi="Arial" w:cs="Arial"/>
                <w:color w:val="000000"/>
              </w:rPr>
              <w:t>and Director of Pastoral Ministry in working with</w:t>
            </w:r>
            <w:r w:rsidR="00CA0F29" w:rsidRPr="00CA0F29">
              <w:rPr>
                <w:rFonts w:ascii="Arial" w:hAnsi="Arial" w:cs="Arial"/>
                <w:color w:val="000000"/>
              </w:rPr>
              <w:t xml:space="preserve"> all diocesan ministries to further the diocesan mission of evangelization, specifically </w:t>
            </w:r>
            <w:r w:rsidR="00812AF9">
              <w:rPr>
                <w:rFonts w:ascii="Arial" w:hAnsi="Arial" w:cs="Arial"/>
                <w:color w:val="000000"/>
              </w:rPr>
              <w:t xml:space="preserve">in the area of </w:t>
            </w:r>
            <w:r w:rsidR="00915AA3">
              <w:rPr>
                <w:rFonts w:ascii="Arial" w:hAnsi="Arial" w:cs="Arial"/>
                <w:color w:val="000000"/>
              </w:rPr>
              <w:t>catechetical, religious education and sacramental programs o</w:t>
            </w:r>
            <w:r w:rsidR="00CA0F29">
              <w:rPr>
                <w:rFonts w:ascii="Arial" w:hAnsi="Arial" w:cs="Arial"/>
                <w:color w:val="000000"/>
              </w:rPr>
              <w:t>f the diocese.</w:t>
            </w:r>
          </w:p>
        </w:tc>
      </w:tr>
      <w:tr w:rsidR="00B455B6" w:rsidRPr="00D57112" w:rsidTr="00305B6F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55B6" w:rsidRPr="00412443" w:rsidRDefault="001F4A8F">
            <w:pPr>
              <w:rPr>
                <w:rFonts w:ascii="Arial" w:hAnsi="Arial" w:cs="Arial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t>RESPONSIBILITIES</w:t>
            </w:r>
          </w:p>
        </w:tc>
      </w:tr>
      <w:tr w:rsidR="004A09F1" w:rsidRPr="00D57112" w:rsidTr="001017EB">
        <w:tblPrEx>
          <w:shd w:val="clear" w:color="auto" w:fill="FFFFFF"/>
        </w:tblPrEx>
        <w:trPr>
          <w:trHeight w:val="3716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9F1" w:rsidRDefault="004A09F1">
            <w:pPr>
              <w:rPr>
                <w:rFonts w:ascii="Arial" w:hAnsi="Arial" w:cs="Arial"/>
                <w:b/>
                <w:color w:val="000000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t>Primary:</w:t>
            </w:r>
          </w:p>
          <w:p w:rsidR="005E5192" w:rsidRPr="005E5192" w:rsidRDefault="0028094B" w:rsidP="005E51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Support t</w:t>
            </w:r>
            <w:r w:rsidR="005E5192"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 w:rsidR="006A2AD5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Coordinator in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effective implementation of the approved</w:t>
            </w:r>
            <w:r w:rsidR="00C53FB3">
              <w:rPr>
                <w:rFonts w:ascii="Arial" w:hAnsi="Arial" w:cs="Arial"/>
                <w:color w:val="000000"/>
                <w:sz w:val="20"/>
                <w:szCs w:val="20"/>
              </w:rPr>
              <w:t xml:space="preserve"> catechetical and sacramental preparation programs in the D</w:t>
            </w:r>
            <w:r w:rsidR="00CA0F29">
              <w:rPr>
                <w:rFonts w:ascii="Arial" w:hAnsi="Arial" w:cs="Arial"/>
                <w:color w:val="000000"/>
                <w:sz w:val="20"/>
                <w:szCs w:val="20"/>
              </w:rPr>
              <w:t>iocese</w:t>
            </w:r>
          </w:p>
          <w:p w:rsidR="00AF5C4E" w:rsidRPr="00A42D5C" w:rsidRDefault="001423B3" w:rsidP="00972E4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Contribute to the ongoing</w:t>
            </w:r>
            <w:r w:rsidR="00972E4D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="005E5192">
              <w:rPr>
                <w:rFonts w:ascii="Arial" w:hAnsi="Arial" w:cs="Arial"/>
                <w:color w:val="000000"/>
                <w:sz w:val="20"/>
                <w:szCs w:val="20"/>
              </w:rPr>
              <w:t>ssess</w:t>
            </w:r>
            <w:r w:rsidR="00972E4D">
              <w:rPr>
                <w:rFonts w:ascii="Arial" w:hAnsi="Arial" w:cs="Arial"/>
                <w:color w:val="000000"/>
                <w:sz w:val="20"/>
                <w:szCs w:val="20"/>
              </w:rPr>
              <w:t>ment of</w:t>
            </w:r>
            <w:r w:rsidR="00C53FB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r w:rsidR="00E96FA3">
              <w:rPr>
                <w:rFonts w:ascii="Arial" w:hAnsi="Arial" w:cs="Arial"/>
                <w:color w:val="000000"/>
                <w:sz w:val="20"/>
                <w:szCs w:val="20"/>
              </w:rPr>
              <w:t>catechetical</w:t>
            </w:r>
            <w:r w:rsidR="00C53F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5192">
              <w:rPr>
                <w:rFonts w:ascii="Arial" w:hAnsi="Arial" w:cs="Arial"/>
                <w:color w:val="000000"/>
                <w:sz w:val="20"/>
                <w:szCs w:val="20"/>
              </w:rPr>
              <w:t xml:space="preserve">needs of the </w:t>
            </w:r>
            <w:r w:rsidR="00C53FB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5E5192">
              <w:rPr>
                <w:rFonts w:ascii="Arial" w:hAnsi="Arial" w:cs="Arial"/>
                <w:color w:val="000000"/>
                <w:sz w:val="20"/>
                <w:szCs w:val="20"/>
              </w:rPr>
              <w:t xml:space="preserve">iocese and </w:t>
            </w:r>
            <w:r w:rsidR="00C53FB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94351E"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 w:rsidR="005E5192">
              <w:rPr>
                <w:rFonts w:ascii="Arial" w:hAnsi="Arial" w:cs="Arial"/>
                <w:color w:val="000000"/>
                <w:sz w:val="20"/>
                <w:szCs w:val="20"/>
              </w:rPr>
              <w:t>implement</w:t>
            </w:r>
            <w:r w:rsidR="0094351E">
              <w:rPr>
                <w:rFonts w:ascii="Arial" w:hAnsi="Arial" w:cs="Arial"/>
                <w:color w:val="000000"/>
                <w:sz w:val="20"/>
                <w:szCs w:val="20"/>
              </w:rPr>
              <w:t>ation of</w:t>
            </w:r>
            <w:r w:rsidR="005E5192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means and strategies for effective</w:t>
            </w:r>
            <w:r w:rsidR="0094351E">
              <w:rPr>
                <w:rFonts w:ascii="Arial" w:hAnsi="Arial" w:cs="Arial"/>
                <w:color w:val="000000"/>
                <w:sz w:val="20"/>
                <w:szCs w:val="20"/>
              </w:rPr>
              <w:t>ly</w:t>
            </w:r>
            <w:r w:rsidR="005E5192">
              <w:rPr>
                <w:rFonts w:ascii="Arial" w:hAnsi="Arial" w:cs="Arial"/>
                <w:color w:val="000000"/>
                <w:sz w:val="20"/>
                <w:szCs w:val="20"/>
              </w:rPr>
              <w:t xml:space="preserve"> meeting </w:t>
            </w:r>
            <w:r w:rsidR="0094351E">
              <w:rPr>
                <w:rFonts w:ascii="Arial" w:hAnsi="Arial" w:cs="Arial"/>
                <w:color w:val="000000"/>
                <w:sz w:val="20"/>
                <w:szCs w:val="20"/>
              </w:rPr>
              <w:t>tho</w:t>
            </w:r>
            <w:r w:rsidR="005E5192">
              <w:rPr>
                <w:rFonts w:ascii="Arial" w:hAnsi="Arial" w:cs="Arial"/>
                <w:color w:val="000000"/>
                <w:sz w:val="20"/>
                <w:szCs w:val="20"/>
              </w:rPr>
              <w:t>se needs</w:t>
            </w:r>
          </w:p>
          <w:p w:rsidR="00412443" w:rsidRPr="00412443" w:rsidRDefault="00412443" w:rsidP="00412443">
            <w:pPr>
              <w:rPr>
                <w:rFonts w:ascii="Arial" w:hAnsi="Arial" w:cs="Arial"/>
                <w:b/>
                <w:color w:val="000000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t>Specific:</w:t>
            </w:r>
          </w:p>
          <w:p w:rsidR="005C17B6" w:rsidRPr="005C17B6" w:rsidRDefault="009A231A" w:rsidP="005C17B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Coordinate the </w:t>
            </w:r>
            <w:r w:rsidR="00CA0F29">
              <w:rPr>
                <w:rFonts w:ascii="Arial" w:hAnsi="Arial" w:cs="Arial"/>
                <w:color w:val="000000"/>
                <w:sz w:val="20"/>
                <w:szCs w:val="20"/>
              </w:rPr>
              <w:t xml:space="preserve">implementation of </w:t>
            </w:r>
            <w:r w:rsidR="006A2AD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AC0E74">
              <w:rPr>
                <w:rFonts w:ascii="Arial" w:hAnsi="Arial" w:cs="Arial"/>
                <w:color w:val="000000"/>
                <w:sz w:val="20"/>
                <w:szCs w:val="20"/>
              </w:rPr>
              <w:t>sacramental preparation programs</w:t>
            </w:r>
            <w:r w:rsidR="00C53FB3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D</w:t>
            </w:r>
            <w:r w:rsidR="00CA0F29">
              <w:rPr>
                <w:rFonts w:ascii="Arial" w:hAnsi="Arial" w:cs="Arial"/>
                <w:color w:val="000000"/>
                <w:sz w:val="20"/>
                <w:szCs w:val="20"/>
              </w:rPr>
              <w:t>iocese</w:t>
            </w:r>
            <w:r w:rsidR="005E51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D3D07" w:rsidRDefault="00565F85" w:rsidP="003D3D0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</w:t>
            </w:r>
            <w:r w:rsidR="003D3D07">
              <w:rPr>
                <w:rFonts w:ascii="Arial" w:hAnsi="Arial" w:cs="Arial"/>
                <w:color w:val="000000"/>
                <w:sz w:val="20"/>
                <w:szCs w:val="20"/>
              </w:rPr>
              <w:t xml:space="preserve"> in-service training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="00FD6280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ministry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support</w:t>
            </w:r>
            <w:r w:rsidR="003D3D07">
              <w:rPr>
                <w:rFonts w:ascii="Arial" w:hAnsi="Arial" w:cs="Arial"/>
                <w:color w:val="000000"/>
                <w:sz w:val="20"/>
                <w:szCs w:val="20"/>
              </w:rPr>
              <w:t xml:space="preserve"> to parish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catechetical</w:t>
            </w:r>
            <w:r w:rsidR="003D3D07">
              <w:rPr>
                <w:rFonts w:ascii="Arial" w:hAnsi="Arial" w:cs="Arial"/>
                <w:color w:val="000000"/>
                <w:sz w:val="20"/>
                <w:szCs w:val="20"/>
              </w:rPr>
              <w:t xml:space="preserve"> leaders</w:t>
            </w:r>
          </w:p>
          <w:p w:rsidR="00565F85" w:rsidRPr="00565F85" w:rsidRDefault="00565F85" w:rsidP="00565F8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F85">
              <w:rPr>
                <w:rFonts w:ascii="Arial" w:hAnsi="Arial" w:cs="Arial"/>
                <w:color w:val="000000"/>
                <w:sz w:val="20"/>
                <w:szCs w:val="20"/>
              </w:rPr>
              <w:t>Prepare presentations and/or training materials as required</w:t>
            </w:r>
          </w:p>
          <w:p w:rsidR="00565F85" w:rsidRDefault="00565F85" w:rsidP="00565F8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Coordinate the ordering and distribution of required catechetical resources and materials</w:t>
            </w:r>
          </w:p>
          <w:p w:rsidR="00E65BF2" w:rsidRDefault="003D3D07" w:rsidP="004F143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Participate in</w:t>
            </w:r>
            <w:r w:rsidR="0094351E" w:rsidRPr="00AC0E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55BA" w:rsidRPr="00AC0E74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evaluation</w:t>
            </w:r>
            <w:r w:rsidR="006255BA" w:rsidRPr="00AC0E74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Diocesan</w:t>
            </w:r>
            <w:r w:rsidR="006255BA" w:rsidRPr="00AC0E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catechetical</w:t>
            </w:r>
            <w:r w:rsidR="006255BA" w:rsidRPr="00AC0E7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future initiatives </w:t>
            </w:r>
          </w:p>
          <w:p w:rsidR="00565F85" w:rsidRDefault="00565F85" w:rsidP="004F143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Engage</w:t>
            </w:r>
            <w:r w:rsidR="003D3D07" w:rsidRPr="00AC0E74">
              <w:rPr>
                <w:rFonts w:ascii="Arial" w:hAnsi="Arial" w:cs="Arial"/>
                <w:color w:val="000000"/>
                <w:sz w:val="20"/>
                <w:szCs w:val="20"/>
              </w:rPr>
              <w:t xml:space="preserve"> in research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provide recommendations on</w:t>
            </w:r>
            <w:r w:rsidR="003D3D07" w:rsidRPr="00AC0E74">
              <w:rPr>
                <w:rFonts w:ascii="Arial" w:hAnsi="Arial" w:cs="Arial"/>
                <w:color w:val="000000"/>
                <w:sz w:val="20"/>
                <w:szCs w:val="20"/>
              </w:rPr>
              <w:t xml:space="preserve"> catechetical models for all ages</w:t>
            </w:r>
            <w:r w:rsidR="003D3D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0E74" w:rsidRDefault="00E65BF2" w:rsidP="004F143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Act as a resource person for the Coordinator to Pastors, Parish ministry leaders, Catholic schools and institutions in the area of catechesis. </w:t>
            </w:r>
            <w:r w:rsidR="00AC0E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A659E" w:rsidRPr="00DA659E" w:rsidRDefault="00D31412" w:rsidP="001017E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duties as assigned by the Coordinator or Director of Pastoral Ministry</w:t>
            </w:r>
            <w:r w:rsidR="00DA6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17A6D" w:rsidRPr="00BE2456" w:rsidTr="00305B6F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BE5" w:rsidRPr="00412443" w:rsidRDefault="005E383C" w:rsidP="00A876A2">
            <w:pPr>
              <w:rPr>
                <w:rFonts w:ascii="Arial" w:hAnsi="Arial" w:cs="Arial"/>
                <w:b/>
                <w:color w:val="000000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t>QUALIFICATIONS</w:t>
            </w:r>
          </w:p>
        </w:tc>
      </w:tr>
      <w:tr w:rsidR="00F17A6D" w:rsidRPr="00D57112" w:rsidTr="00305B6F">
        <w:tblPrEx>
          <w:shd w:val="clear" w:color="auto" w:fill="FFFFFF"/>
        </w:tblPrEx>
        <w:trPr>
          <w:trHeight w:val="602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7BC" w:rsidRDefault="001637BC" w:rsidP="001637B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Strong knowledge of the Catholic faith</w:t>
            </w:r>
          </w:p>
          <w:p w:rsidR="001637BC" w:rsidRPr="00537EFD" w:rsidRDefault="001637BC" w:rsidP="00DE130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EFD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Diploma </w:t>
            </w:r>
            <w:r w:rsidR="00537EFD" w:rsidRPr="00537EFD">
              <w:rPr>
                <w:rFonts w:ascii="Arial" w:hAnsi="Arial" w:cs="Arial"/>
                <w:color w:val="000000"/>
                <w:sz w:val="20"/>
                <w:szCs w:val="20"/>
              </w:rPr>
              <w:t xml:space="preserve"> or training in </w:t>
            </w:r>
            <w:r w:rsidRPr="00537EFD">
              <w:rPr>
                <w:rFonts w:ascii="Arial" w:hAnsi="Arial" w:cs="Arial"/>
                <w:color w:val="000000"/>
                <w:sz w:val="20"/>
                <w:szCs w:val="20"/>
              </w:rPr>
              <w:t>Religio</w:t>
            </w:r>
            <w:r w:rsidR="00537EFD">
              <w:rPr>
                <w:rFonts w:ascii="Arial" w:hAnsi="Arial" w:cs="Arial"/>
                <w:color w:val="000000"/>
                <w:sz w:val="20"/>
                <w:szCs w:val="20"/>
              </w:rPr>
              <w:t>us Studies, Religious Education</w:t>
            </w:r>
            <w:r w:rsidRPr="00537EFD">
              <w:rPr>
                <w:rFonts w:ascii="Arial" w:hAnsi="Arial" w:cs="Arial"/>
                <w:color w:val="000000"/>
                <w:sz w:val="20"/>
                <w:szCs w:val="20"/>
              </w:rPr>
              <w:t>, Theology or related field</w:t>
            </w:r>
          </w:p>
          <w:p w:rsidR="001637BC" w:rsidRDefault="001017EB" w:rsidP="001637B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D628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637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6280">
              <w:rPr>
                <w:rFonts w:ascii="Arial" w:hAnsi="Arial" w:cs="Arial"/>
                <w:color w:val="000000"/>
                <w:sz w:val="20"/>
                <w:szCs w:val="20"/>
              </w:rPr>
              <w:t>years’ experience in ministry, p</w:t>
            </w:r>
            <w:r w:rsidR="001637BC">
              <w:rPr>
                <w:rFonts w:ascii="Arial" w:hAnsi="Arial" w:cs="Arial"/>
                <w:color w:val="000000"/>
                <w:sz w:val="20"/>
                <w:szCs w:val="20"/>
              </w:rPr>
              <w:t>astoral or educational roles</w:t>
            </w:r>
          </w:p>
          <w:p w:rsidR="001637BC" w:rsidRDefault="001637BC" w:rsidP="001637B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Demonstrated communication skills –</w:t>
            </w:r>
            <w:r w:rsidR="00537E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oral, written and electronic</w:t>
            </w:r>
          </w:p>
          <w:p w:rsidR="003D5CF3" w:rsidRDefault="003D5CF3" w:rsidP="003D5CF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Excellent program facilitation skills </w:t>
            </w:r>
          </w:p>
          <w:p w:rsidR="001637BC" w:rsidRDefault="001637BC" w:rsidP="001637B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Meet the Safe Environment program requirements </w:t>
            </w:r>
          </w:p>
          <w:p w:rsidR="00915AA3" w:rsidRDefault="00915AA3" w:rsidP="006255B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project management experience</w:t>
            </w:r>
          </w:p>
          <w:p w:rsidR="00DA659E" w:rsidRPr="001637BC" w:rsidRDefault="005C17B6" w:rsidP="001017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 organizational skills and ability to prioritize and meet tight deadlines</w:t>
            </w:r>
          </w:p>
        </w:tc>
      </w:tr>
      <w:tr w:rsidR="00A876A2" w:rsidRPr="00D57112" w:rsidTr="00305B6F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76A2" w:rsidRPr="00412443" w:rsidRDefault="00A876A2" w:rsidP="005E383C">
            <w:pPr>
              <w:rPr>
                <w:rFonts w:ascii="Arial" w:hAnsi="Arial" w:cs="Arial"/>
                <w:b/>
                <w:color w:val="000000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t>H</w:t>
            </w:r>
            <w:r w:rsidR="005E383C" w:rsidRPr="00412443">
              <w:rPr>
                <w:rFonts w:ascii="Arial" w:hAnsi="Arial" w:cs="Arial"/>
                <w:b/>
                <w:color w:val="000000"/>
              </w:rPr>
              <w:t>OURS OF WORK</w:t>
            </w:r>
          </w:p>
        </w:tc>
      </w:tr>
      <w:tr w:rsidR="00A876A2" w:rsidRPr="00D57112" w:rsidTr="001017EB">
        <w:tblPrEx>
          <w:shd w:val="clear" w:color="auto" w:fill="FFFFFF"/>
        </w:tblPrEx>
        <w:trPr>
          <w:trHeight w:val="368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6A2" w:rsidRPr="00412443" w:rsidRDefault="001017EB" w:rsidP="00BA05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Maximum 21</w:t>
            </w:r>
            <w:r w:rsidR="00BA05F8">
              <w:rPr>
                <w:rFonts w:ascii="Arial" w:hAnsi="Arial" w:cs="Arial"/>
                <w:color w:val="000000"/>
              </w:rPr>
              <w:t xml:space="preserve"> hours/week and </w:t>
            </w:r>
            <w:r w:rsidR="00C82ECF">
              <w:rPr>
                <w:rFonts w:ascii="Arial" w:hAnsi="Arial" w:cs="Arial"/>
                <w:color w:val="000000"/>
              </w:rPr>
              <w:t>must be able and willing to work flexible hours including evenings and weekends</w:t>
            </w:r>
          </w:p>
        </w:tc>
      </w:tr>
      <w:tr w:rsidR="007C2AC5" w:rsidRPr="007C2AC5" w:rsidTr="007C2AC5">
        <w:tblPrEx>
          <w:shd w:val="clear" w:color="auto" w:fill="FFFFFF"/>
        </w:tblPrEx>
        <w:trPr>
          <w:trHeight w:val="51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AC5" w:rsidRPr="007C2AC5" w:rsidRDefault="007C2AC5" w:rsidP="0074606E">
            <w:pPr>
              <w:rPr>
                <w:rFonts w:ascii="Arial" w:hAnsi="Arial" w:cs="Arial"/>
                <w:b/>
                <w:color w:val="000000"/>
              </w:rPr>
            </w:pPr>
            <w:r w:rsidRPr="007C2AC5">
              <w:rPr>
                <w:rFonts w:ascii="Arial" w:hAnsi="Arial" w:cs="Arial"/>
                <w:b/>
                <w:color w:val="000000"/>
              </w:rPr>
              <w:t>KEY RELATIONSHIPS</w:t>
            </w:r>
          </w:p>
        </w:tc>
      </w:tr>
      <w:tr w:rsidR="007C2AC5" w:rsidRPr="00412443" w:rsidTr="007C2AC5">
        <w:tblPrEx>
          <w:shd w:val="clear" w:color="auto" w:fill="FFFFFF"/>
        </w:tblPrEx>
        <w:trPr>
          <w:trHeight w:val="51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C5" w:rsidRPr="007C2AC5" w:rsidRDefault="007C2AC5" w:rsidP="007C2A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Catholic Pastoral Centre Staff, Pastoral Ministry Staff, Clergy, parishioners, Schools and school boards, Catholic Institutions, community partners, etc.</w:t>
            </w:r>
          </w:p>
        </w:tc>
      </w:tr>
      <w:tr w:rsidR="007C2AC5" w:rsidRPr="008438FF" w:rsidTr="007C2AC5">
        <w:tblPrEx>
          <w:shd w:val="clear" w:color="auto" w:fill="FFFFFF"/>
        </w:tblPrEx>
        <w:trPr>
          <w:trHeight w:val="51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AC5" w:rsidRPr="007C2AC5" w:rsidRDefault="00142407" w:rsidP="007C2AC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TO APPLY</w:t>
            </w:r>
          </w:p>
        </w:tc>
      </w:tr>
      <w:tr w:rsidR="007C2AC5" w:rsidRPr="008E2407" w:rsidTr="007C2AC5">
        <w:tblPrEx>
          <w:shd w:val="clear" w:color="auto" w:fill="FFFFFF"/>
        </w:tblPrEx>
        <w:trPr>
          <w:trHeight w:val="51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C5" w:rsidRPr="007C2AC5" w:rsidRDefault="007C2AC5" w:rsidP="007C2AC5">
            <w:pPr>
              <w:rPr>
                <w:rFonts w:ascii="Arial" w:hAnsi="Arial" w:cs="Arial"/>
                <w:color w:val="000000"/>
              </w:rPr>
            </w:pPr>
            <w:r w:rsidRPr="007C2AC5">
              <w:rPr>
                <w:rFonts w:ascii="Arial" w:hAnsi="Arial" w:cs="Arial"/>
                <w:color w:val="000000"/>
              </w:rPr>
              <w:t>Application process includes:</w:t>
            </w:r>
          </w:p>
          <w:p w:rsidR="007C2AC5" w:rsidRPr="007C2AC5" w:rsidRDefault="007C2AC5" w:rsidP="007C2AC5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ind w:right="36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CA"/>
              </w:rPr>
            </w:pPr>
            <w:r w:rsidRPr="007C2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CA"/>
              </w:rPr>
              <w:t xml:space="preserve">Fill out the application found in the link - </w:t>
            </w:r>
            <w:hyperlink r:id="rId9" w:history="1">
              <w:r w:rsidRPr="007C2AC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CA"/>
                </w:rPr>
                <w:t>http://www.calgarydiocese.ca/articles/employment-opportunities.html</w:t>
              </w:r>
            </w:hyperlink>
          </w:p>
          <w:p w:rsidR="007C2AC5" w:rsidRPr="007C2AC5" w:rsidRDefault="007C2AC5" w:rsidP="007C2AC5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ind w:right="36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CA"/>
              </w:rPr>
            </w:pPr>
            <w:r w:rsidRPr="007C2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CA"/>
              </w:rPr>
              <w:t>satisfactory Vulnerable Sector Police Information Check</w:t>
            </w:r>
          </w:p>
          <w:p w:rsidR="007C2AC5" w:rsidRPr="007C2AC5" w:rsidRDefault="007C2AC5" w:rsidP="007C2AC5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ind w:right="36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CA"/>
              </w:rPr>
            </w:pPr>
            <w:r w:rsidRPr="007C2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CA"/>
              </w:rPr>
              <w:t xml:space="preserve">three (3) reference checks </w:t>
            </w:r>
          </w:p>
          <w:p w:rsidR="007C2AC5" w:rsidRPr="007C2AC5" w:rsidRDefault="007C2AC5" w:rsidP="007C2AC5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ind w:right="360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CA"/>
              </w:rPr>
            </w:pPr>
            <w:r w:rsidRPr="007C2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CA"/>
              </w:rPr>
              <w:t xml:space="preserve">Agreement to the Model Code of Conduct (see </w:t>
            </w:r>
            <w:hyperlink r:id="rId10" w:history="1">
              <w:r w:rsidRPr="007C2AC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CA"/>
                </w:rPr>
                <w:t>http://www.calgarydiocese.ca/articles/employment-opportunities.html</w:t>
              </w:r>
            </w:hyperlink>
            <w:r w:rsidRPr="007C2A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CA"/>
              </w:rPr>
              <w:t>)</w:t>
            </w:r>
          </w:p>
          <w:p w:rsidR="007C2AC5" w:rsidRPr="007C2AC5" w:rsidRDefault="007C2AC5" w:rsidP="007C2AC5">
            <w:pPr>
              <w:rPr>
                <w:rFonts w:ascii="Arial" w:hAnsi="Arial" w:cs="Arial"/>
                <w:color w:val="000000"/>
              </w:rPr>
            </w:pPr>
          </w:p>
          <w:p w:rsidR="007C2AC5" w:rsidRPr="007C2AC5" w:rsidRDefault="007C2AC5" w:rsidP="007C2AC5">
            <w:pPr>
              <w:rPr>
                <w:rFonts w:ascii="Arial" w:hAnsi="Arial" w:cs="Arial"/>
                <w:color w:val="000000"/>
              </w:rPr>
            </w:pPr>
            <w:r w:rsidRPr="007C2AC5">
              <w:rPr>
                <w:rFonts w:ascii="Arial" w:hAnsi="Arial" w:cs="Arial"/>
                <w:color w:val="000000"/>
              </w:rPr>
              <w:t xml:space="preserve">E-mail to:         </w:t>
            </w:r>
            <w:hyperlink r:id="rId11" w:history="1">
              <w:r w:rsidRPr="007C2AC5">
                <w:rPr>
                  <w:rStyle w:val="Hyperlink"/>
                  <w:rFonts w:ascii="Arial" w:hAnsi="Arial" w:cs="Arial"/>
                </w:rPr>
                <w:t>Careers@calgarydiocese.ca</w:t>
              </w:r>
            </w:hyperlink>
            <w:r w:rsidRPr="007C2AC5">
              <w:rPr>
                <w:rFonts w:ascii="Arial" w:hAnsi="Arial" w:cs="Arial"/>
                <w:color w:val="000000"/>
              </w:rPr>
              <w:t xml:space="preserve"> </w:t>
            </w:r>
          </w:p>
          <w:p w:rsidR="007C2AC5" w:rsidRPr="007C2AC5" w:rsidRDefault="007C2AC5" w:rsidP="007C2AC5">
            <w:pPr>
              <w:rPr>
                <w:rFonts w:ascii="Arial" w:hAnsi="Arial" w:cs="Arial"/>
                <w:color w:val="000000"/>
              </w:rPr>
            </w:pPr>
            <w:r w:rsidRPr="007C2AC5">
              <w:rPr>
                <w:rFonts w:ascii="Arial" w:hAnsi="Arial" w:cs="Arial"/>
                <w:color w:val="000000"/>
              </w:rPr>
              <w:t xml:space="preserve">Mail:                 Human Resources </w:t>
            </w:r>
            <w:r w:rsidRPr="007C2AC5">
              <w:rPr>
                <w:rFonts w:ascii="Arial" w:hAnsi="Arial" w:cs="Arial"/>
                <w:color w:val="000000"/>
              </w:rPr>
              <w:br/>
              <w:t xml:space="preserve">                         120 17th Avenue SW</w:t>
            </w:r>
            <w:r w:rsidRPr="007C2AC5">
              <w:rPr>
                <w:rFonts w:ascii="Arial" w:hAnsi="Arial" w:cs="Arial"/>
                <w:color w:val="000000"/>
              </w:rPr>
              <w:br/>
              <w:t xml:space="preserve">                         Calgary, AB, T2S 2T2</w:t>
            </w:r>
          </w:p>
          <w:p w:rsidR="007C2AC5" w:rsidRPr="007C2AC5" w:rsidRDefault="007C2AC5" w:rsidP="007C2AC5">
            <w:pPr>
              <w:rPr>
                <w:rFonts w:ascii="Arial" w:hAnsi="Arial" w:cs="Arial"/>
                <w:color w:val="000000"/>
              </w:rPr>
            </w:pPr>
          </w:p>
          <w:p w:rsidR="00142407" w:rsidRDefault="00142407" w:rsidP="001424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Submit your application </w:t>
            </w:r>
            <w:r w:rsidRPr="00142407">
              <w:rPr>
                <w:rFonts w:ascii="Arial" w:hAnsi="Arial" w:cs="Arial"/>
                <w:b/>
                <w:color w:val="000000"/>
              </w:rPr>
              <w:t>by February 15, 2019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142407" w:rsidRDefault="00142407" w:rsidP="00142407">
            <w:pPr>
              <w:rPr>
                <w:rFonts w:ascii="Arial" w:hAnsi="Arial" w:cs="Arial"/>
                <w:color w:val="000000"/>
              </w:rPr>
            </w:pPr>
          </w:p>
          <w:p w:rsidR="007C2AC5" w:rsidRPr="007C2AC5" w:rsidRDefault="0045379A" w:rsidP="007C2AC5">
            <w:pPr>
              <w:rPr>
                <w:rFonts w:ascii="Arial" w:hAnsi="Arial" w:cs="Arial"/>
                <w:color w:val="000000"/>
              </w:rPr>
            </w:pPr>
            <w:hyperlink r:id="rId12" w:history="1"/>
            <w:r w:rsidR="007C2AC5">
              <w:rPr>
                <w:rFonts w:ascii="Arial" w:hAnsi="Arial" w:cs="Arial"/>
                <w:color w:val="000000"/>
              </w:rPr>
              <w:t>This posting will remain open until a suitable candidate is selected.</w:t>
            </w:r>
          </w:p>
          <w:p w:rsidR="007C2AC5" w:rsidRPr="007C2AC5" w:rsidRDefault="007C2AC5" w:rsidP="0074606E">
            <w:pPr>
              <w:rPr>
                <w:rFonts w:ascii="Arial" w:hAnsi="Arial" w:cs="Arial"/>
                <w:color w:val="000000"/>
              </w:rPr>
            </w:pPr>
            <w:r w:rsidRPr="007C2AC5">
              <w:rPr>
                <w:rFonts w:ascii="Arial" w:hAnsi="Arial" w:cs="Arial"/>
                <w:color w:val="000000"/>
              </w:rPr>
              <w:t>We thank in advance all applicants for their interest.  Only short listed applicants will be contacted.</w:t>
            </w:r>
          </w:p>
        </w:tc>
      </w:tr>
    </w:tbl>
    <w:p w:rsidR="00D54D96" w:rsidRPr="00D57112" w:rsidRDefault="00D54D96" w:rsidP="002B32C7">
      <w:pPr>
        <w:autoSpaceDE w:val="0"/>
        <w:autoSpaceDN w:val="0"/>
        <w:adjustRightInd w:val="0"/>
        <w:spacing w:line="320" w:lineRule="exact"/>
        <w:rPr>
          <w:rFonts w:ascii="Arial" w:hAnsi="Arial" w:cs="Arial"/>
          <w:i/>
          <w:sz w:val="22"/>
          <w:szCs w:val="22"/>
        </w:rPr>
      </w:pPr>
    </w:p>
    <w:sectPr w:rsidR="00D54D96" w:rsidRPr="00D57112"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9A" w:rsidRDefault="0045379A">
      <w:r>
        <w:separator/>
      </w:r>
    </w:p>
  </w:endnote>
  <w:endnote w:type="continuationSeparator" w:id="0">
    <w:p w:rsidR="0045379A" w:rsidRDefault="0045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9A" w:rsidRDefault="0045379A">
      <w:r>
        <w:separator/>
      </w:r>
    </w:p>
  </w:footnote>
  <w:footnote w:type="continuationSeparator" w:id="0">
    <w:p w:rsidR="0045379A" w:rsidRDefault="0045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247E"/>
    <w:multiLevelType w:val="hybridMultilevel"/>
    <w:tmpl w:val="7E60A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7310"/>
    <w:multiLevelType w:val="hybridMultilevel"/>
    <w:tmpl w:val="022CB7F0"/>
    <w:lvl w:ilvl="0" w:tplc="A0D69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3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8B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3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41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80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60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29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06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C42"/>
    <w:multiLevelType w:val="hybridMultilevel"/>
    <w:tmpl w:val="339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74A"/>
    <w:multiLevelType w:val="hybridMultilevel"/>
    <w:tmpl w:val="30906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A92"/>
    <w:multiLevelType w:val="hybridMultilevel"/>
    <w:tmpl w:val="68DC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1D42"/>
    <w:multiLevelType w:val="hybridMultilevel"/>
    <w:tmpl w:val="3E64EC58"/>
    <w:lvl w:ilvl="0" w:tplc="9BA6D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97EC7"/>
    <w:multiLevelType w:val="hybridMultilevel"/>
    <w:tmpl w:val="B2B0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9653E"/>
    <w:multiLevelType w:val="hybridMultilevel"/>
    <w:tmpl w:val="9DF66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B7FF7"/>
    <w:multiLevelType w:val="hybridMultilevel"/>
    <w:tmpl w:val="135AA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2558E"/>
    <w:multiLevelType w:val="hybridMultilevel"/>
    <w:tmpl w:val="E99236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E4465"/>
    <w:multiLevelType w:val="hybridMultilevel"/>
    <w:tmpl w:val="3D78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B3008"/>
    <w:multiLevelType w:val="hybridMultilevel"/>
    <w:tmpl w:val="D39223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716A"/>
    <w:multiLevelType w:val="hybridMultilevel"/>
    <w:tmpl w:val="BEB83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4D2F"/>
    <w:multiLevelType w:val="hybridMultilevel"/>
    <w:tmpl w:val="70726864"/>
    <w:lvl w:ilvl="0" w:tplc="3AAE9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AE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A7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AC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8C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5CA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5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06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16B06"/>
    <w:multiLevelType w:val="hybridMultilevel"/>
    <w:tmpl w:val="36A83F28"/>
    <w:lvl w:ilvl="0" w:tplc="C89CAC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B175D"/>
    <w:multiLevelType w:val="hybridMultilevel"/>
    <w:tmpl w:val="1988C150"/>
    <w:lvl w:ilvl="0" w:tplc="E6CA564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0F13D5"/>
    <w:multiLevelType w:val="hybridMultilevel"/>
    <w:tmpl w:val="13306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D32D6"/>
    <w:multiLevelType w:val="hybridMultilevel"/>
    <w:tmpl w:val="FD86B530"/>
    <w:lvl w:ilvl="0" w:tplc="75142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2F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65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E5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E1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A4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EB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C8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58F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A63E1"/>
    <w:multiLevelType w:val="hybridMultilevel"/>
    <w:tmpl w:val="80F6D1C2"/>
    <w:lvl w:ilvl="0" w:tplc="83FE2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82E"/>
    <w:multiLevelType w:val="hybridMultilevel"/>
    <w:tmpl w:val="C272378A"/>
    <w:lvl w:ilvl="0" w:tplc="A49C9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F3519"/>
    <w:multiLevelType w:val="hybridMultilevel"/>
    <w:tmpl w:val="BF90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E3DE2"/>
    <w:multiLevelType w:val="hybridMultilevel"/>
    <w:tmpl w:val="91A27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32EA2"/>
    <w:multiLevelType w:val="hybridMultilevel"/>
    <w:tmpl w:val="807EE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80F63"/>
    <w:multiLevelType w:val="hybridMultilevel"/>
    <w:tmpl w:val="DA4C3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45C05"/>
    <w:multiLevelType w:val="hybridMultilevel"/>
    <w:tmpl w:val="01B86B26"/>
    <w:lvl w:ilvl="0" w:tplc="A2E6F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2A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DC8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04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80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3C0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E4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AE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0A8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"/>
  </w:num>
  <w:num w:numId="5">
    <w:abstractNumId w:val="23"/>
  </w:num>
  <w:num w:numId="6">
    <w:abstractNumId w:val="16"/>
  </w:num>
  <w:num w:numId="7">
    <w:abstractNumId w:val="2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19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5"/>
  </w:num>
  <w:num w:numId="18">
    <w:abstractNumId w:val="22"/>
  </w:num>
  <w:num w:numId="19">
    <w:abstractNumId w:val="11"/>
  </w:num>
  <w:num w:numId="20">
    <w:abstractNumId w:val="10"/>
  </w:num>
  <w:num w:numId="21">
    <w:abstractNumId w:val="4"/>
  </w:num>
  <w:num w:numId="22">
    <w:abstractNumId w:val="5"/>
  </w:num>
  <w:num w:numId="23">
    <w:abstractNumId w:val="20"/>
  </w:num>
  <w:num w:numId="24">
    <w:abstractNumId w:val="18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64"/>
    <w:rsid w:val="00013961"/>
    <w:rsid w:val="00057743"/>
    <w:rsid w:val="00064C99"/>
    <w:rsid w:val="00076E89"/>
    <w:rsid w:val="000960FC"/>
    <w:rsid w:val="000C432C"/>
    <w:rsid w:val="000F1130"/>
    <w:rsid w:val="000F61BB"/>
    <w:rsid w:val="001017EB"/>
    <w:rsid w:val="0012127A"/>
    <w:rsid w:val="00122B49"/>
    <w:rsid w:val="001423B3"/>
    <w:rsid w:val="00142407"/>
    <w:rsid w:val="001562A7"/>
    <w:rsid w:val="00157C45"/>
    <w:rsid w:val="001637BC"/>
    <w:rsid w:val="00177CCA"/>
    <w:rsid w:val="00181B9C"/>
    <w:rsid w:val="00191A72"/>
    <w:rsid w:val="001A23D5"/>
    <w:rsid w:val="001A7064"/>
    <w:rsid w:val="001B68F2"/>
    <w:rsid w:val="001C631C"/>
    <w:rsid w:val="001D072E"/>
    <w:rsid w:val="001D2196"/>
    <w:rsid w:val="001D6451"/>
    <w:rsid w:val="001F4A8F"/>
    <w:rsid w:val="00256BB5"/>
    <w:rsid w:val="00260007"/>
    <w:rsid w:val="00276BE5"/>
    <w:rsid w:val="0028094B"/>
    <w:rsid w:val="00286FD3"/>
    <w:rsid w:val="002B32C7"/>
    <w:rsid w:val="002D5626"/>
    <w:rsid w:val="002E2412"/>
    <w:rsid w:val="002F669D"/>
    <w:rsid w:val="00302FCF"/>
    <w:rsid w:val="00305B6F"/>
    <w:rsid w:val="00331540"/>
    <w:rsid w:val="0033736C"/>
    <w:rsid w:val="003408E2"/>
    <w:rsid w:val="00341D4C"/>
    <w:rsid w:val="00345765"/>
    <w:rsid w:val="003462D4"/>
    <w:rsid w:val="00372073"/>
    <w:rsid w:val="00392EC9"/>
    <w:rsid w:val="003B418D"/>
    <w:rsid w:val="003D3D07"/>
    <w:rsid w:val="003D4C88"/>
    <w:rsid w:val="003D510D"/>
    <w:rsid w:val="003D5CF3"/>
    <w:rsid w:val="003F11F3"/>
    <w:rsid w:val="003F44C6"/>
    <w:rsid w:val="00412443"/>
    <w:rsid w:val="00444855"/>
    <w:rsid w:val="0045379A"/>
    <w:rsid w:val="004A09F1"/>
    <w:rsid w:val="004A14AF"/>
    <w:rsid w:val="004A2E91"/>
    <w:rsid w:val="004B061B"/>
    <w:rsid w:val="004C2AC5"/>
    <w:rsid w:val="004E5922"/>
    <w:rsid w:val="004F2F24"/>
    <w:rsid w:val="005002E3"/>
    <w:rsid w:val="005004E1"/>
    <w:rsid w:val="00537EFD"/>
    <w:rsid w:val="0054654F"/>
    <w:rsid w:val="0056348B"/>
    <w:rsid w:val="00565F85"/>
    <w:rsid w:val="005834B8"/>
    <w:rsid w:val="00584C4F"/>
    <w:rsid w:val="005C17B6"/>
    <w:rsid w:val="005E383C"/>
    <w:rsid w:val="005E5192"/>
    <w:rsid w:val="006255BA"/>
    <w:rsid w:val="00625872"/>
    <w:rsid w:val="00657C6A"/>
    <w:rsid w:val="006655F4"/>
    <w:rsid w:val="006A2AD5"/>
    <w:rsid w:val="006E67B3"/>
    <w:rsid w:val="00735125"/>
    <w:rsid w:val="007810E4"/>
    <w:rsid w:val="0079195A"/>
    <w:rsid w:val="007A3C94"/>
    <w:rsid w:val="007C0546"/>
    <w:rsid w:val="007C2AC5"/>
    <w:rsid w:val="007D253F"/>
    <w:rsid w:val="007E59F4"/>
    <w:rsid w:val="007E67BF"/>
    <w:rsid w:val="00812AF9"/>
    <w:rsid w:val="0082120F"/>
    <w:rsid w:val="008A01A4"/>
    <w:rsid w:val="008B61FF"/>
    <w:rsid w:val="008C34BE"/>
    <w:rsid w:val="008D2698"/>
    <w:rsid w:val="008D7901"/>
    <w:rsid w:val="008F1793"/>
    <w:rsid w:val="00903767"/>
    <w:rsid w:val="00915AA3"/>
    <w:rsid w:val="00923C97"/>
    <w:rsid w:val="0094351E"/>
    <w:rsid w:val="009458F1"/>
    <w:rsid w:val="00953EF2"/>
    <w:rsid w:val="00955F57"/>
    <w:rsid w:val="0096372B"/>
    <w:rsid w:val="00972E4D"/>
    <w:rsid w:val="00974C56"/>
    <w:rsid w:val="0098089F"/>
    <w:rsid w:val="0098786D"/>
    <w:rsid w:val="00991A10"/>
    <w:rsid w:val="009A231A"/>
    <w:rsid w:val="009C3383"/>
    <w:rsid w:val="009E2DD8"/>
    <w:rsid w:val="009E49EF"/>
    <w:rsid w:val="009E7AA7"/>
    <w:rsid w:val="00A125B4"/>
    <w:rsid w:val="00A325C4"/>
    <w:rsid w:val="00A42B8A"/>
    <w:rsid w:val="00A42D5C"/>
    <w:rsid w:val="00A876A2"/>
    <w:rsid w:val="00AB49C5"/>
    <w:rsid w:val="00AC0E74"/>
    <w:rsid w:val="00AC7EC3"/>
    <w:rsid w:val="00AF5C4E"/>
    <w:rsid w:val="00B11152"/>
    <w:rsid w:val="00B16026"/>
    <w:rsid w:val="00B20AB5"/>
    <w:rsid w:val="00B455B6"/>
    <w:rsid w:val="00B50F53"/>
    <w:rsid w:val="00B56123"/>
    <w:rsid w:val="00B74C88"/>
    <w:rsid w:val="00B972D1"/>
    <w:rsid w:val="00BA05F8"/>
    <w:rsid w:val="00BD3471"/>
    <w:rsid w:val="00BD39C0"/>
    <w:rsid w:val="00BD51DB"/>
    <w:rsid w:val="00BE2456"/>
    <w:rsid w:val="00BF7409"/>
    <w:rsid w:val="00C03A74"/>
    <w:rsid w:val="00C077A5"/>
    <w:rsid w:val="00C17C8B"/>
    <w:rsid w:val="00C45020"/>
    <w:rsid w:val="00C53FB3"/>
    <w:rsid w:val="00C809EB"/>
    <w:rsid w:val="00C82ECF"/>
    <w:rsid w:val="00C855FB"/>
    <w:rsid w:val="00CA0F29"/>
    <w:rsid w:val="00CB354A"/>
    <w:rsid w:val="00CC421C"/>
    <w:rsid w:val="00CD7356"/>
    <w:rsid w:val="00CF28C7"/>
    <w:rsid w:val="00D112CF"/>
    <w:rsid w:val="00D31412"/>
    <w:rsid w:val="00D54D96"/>
    <w:rsid w:val="00D57112"/>
    <w:rsid w:val="00D701EB"/>
    <w:rsid w:val="00D82336"/>
    <w:rsid w:val="00D95CFF"/>
    <w:rsid w:val="00DA659E"/>
    <w:rsid w:val="00DB365F"/>
    <w:rsid w:val="00DC144F"/>
    <w:rsid w:val="00DD3CBF"/>
    <w:rsid w:val="00E5163F"/>
    <w:rsid w:val="00E65BF2"/>
    <w:rsid w:val="00E96FA3"/>
    <w:rsid w:val="00EF219B"/>
    <w:rsid w:val="00F1727E"/>
    <w:rsid w:val="00F17A6D"/>
    <w:rsid w:val="00F83E6D"/>
    <w:rsid w:val="00F9210D"/>
    <w:rsid w:val="00F95C21"/>
    <w:rsid w:val="00FB7279"/>
    <w:rsid w:val="00FD6280"/>
    <w:rsid w:val="00FD7C0A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35C74D-1E85-4826-9632-909CD76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F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5F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NoSpacing">
    <w:name w:val="No Spacing"/>
    <w:uiPriority w:val="99"/>
    <w:qFormat/>
    <w:rsid w:val="00191A7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tjamesparishr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@calgarydioces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lgarydiocese.ca/articles/employment-opportunit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garydiocese.ca/articles/employment-opportuniti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E398-7629-4320-BBD8-33AAE7C5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Moutinho</dc:creator>
  <cp:keywords/>
  <dc:description/>
  <cp:lastModifiedBy>Suzy Moutinho</cp:lastModifiedBy>
  <cp:revision>2</cp:revision>
  <cp:lastPrinted>2019-01-21T16:18:00Z</cp:lastPrinted>
  <dcterms:created xsi:type="dcterms:W3CDTF">2019-01-21T16:50:00Z</dcterms:created>
  <dcterms:modified xsi:type="dcterms:W3CDTF">2019-01-21T16:50:00Z</dcterms:modified>
</cp:coreProperties>
</file>